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BEB36" w14:textId="77777777" w:rsidR="00E20F20" w:rsidRPr="00E20F20" w:rsidRDefault="00E20F20" w:rsidP="00E20F20">
      <w:pPr>
        <w:pStyle w:val="Ttulo1"/>
        <w:ind w:left="360"/>
        <w:jc w:val="center"/>
        <w:rPr>
          <w:rStyle w:val="nfasisintenso"/>
          <w:b/>
          <w:bCs w:val="0"/>
          <w:i w:val="0"/>
          <w:iCs w:val="0"/>
          <w:color w:val="000000"/>
        </w:rPr>
      </w:pPr>
      <w:r w:rsidRPr="00E20F20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750B54E0" w14:textId="77777777" w:rsidR="00E20F20" w:rsidRPr="00F616D4" w:rsidRDefault="00E20F20" w:rsidP="00E20F20">
      <w:pPr>
        <w:rPr>
          <w:lang w:eastAsia="es-ES"/>
        </w:rPr>
      </w:pPr>
    </w:p>
    <w:p w14:paraId="5B78BB18" w14:textId="76A9A138" w:rsidR="00832E39" w:rsidRPr="005F3145" w:rsidRDefault="00B44085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La facturación se emitirá con carácter trimestral, comprendiendo en la misma las actuaciones </w:t>
      </w:r>
      <w:r w:rsidR="008A239C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>(except</w:t>
      </w:r>
      <w:r w:rsidR="000E6ABB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>o la Elaboración de Plan de Prevención y Control de Legionella</w:t>
      </w:r>
      <w:r w:rsidR="00067613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- PPCL</w:t>
      </w:r>
      <w:r w:rsidR="008A239C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) </w:t>
      </w:r>
      <w:r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realizadas en estos primeros 3 meses. </w:t>
      </w:r>
    </w:p>
    <w:p w14:paraId="08EBC35F" w14:textId="77777777" w:rsidR="003B471C" w:rsidRPr="005F3145" w:rsidRDefault="003B471C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00F024EE" w14:textId="7C323867" w:rsidR="003B471C" w:rsidRPr="005F3145" w:rsidRDefault="00945A15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5F3145">
        <w:rPr>
          <w:rFonts w:asciiTheme="minorHAnsi" w:eastAsiaTheme="minorHAnsi" w:hAnsiTheme="minorHAnsi" w:cstheme="minorBidi"/>
          <w:kern w:val="2"/>
          <w14:ligatures w14:val="standardContextual"/>
        </w:rPr>
        <w:t>Por otra parte</w:t>
      </w:r>
      <w:r w:rsidR="003B471C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, </w:t>
      </w:r>
      <w:r w:rsidR="00F37D72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>respecto a los</w:t>
      </w:r>
      <w:r w:rsidR="003B471C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PPCL se</w:t>
      </w:r>
      <w:r w:rsidR="00F37D72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emitirá</w:t>
      </w:r>
      <w:r w:rsidR="00074198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una factura</w:t>
      </w:r>
      <w:r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114DB5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con carácter mensual que comprenda </w:t>
      </w:r>
      <w:r w:rsidR="00056B51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los </w:t>
      </w:r>
      <w:r w:rsidR="002550C2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PPCL </w:t>
      </w:r>
      <w:r w:rsidR="00820DD4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>que se hayan realizado</w:t>
      </w:r>
      <w:r w:rsidR="002550C2" w:rsidRPr="005F314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. </w:t>
      </w:r>
    </w:p>
    <w:p w14:paraId="5A6E5648" w14:textId="77777777" w:rsidR="00832E39" w:rsidRPr="005F3145" w:rsidRDefault="00832E39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587F1EAC" w14:textId="77777777" w:rsidR="00855AAA" w:rsidRDefault="00855AAA" w:rsidP="00855AAA">
      <w:r w:rsidRPr="005F3145">
        <w:t>La facturación se realizará obligatoriamente mediante facturación electrónica, independientemente del importa</w:t>
      </w:r>
      <w:r w:rsidRPr="0094776D">
        <w:t xml:space="preserve"> de la factura, a través del registro de la factura en el Punto General de Entrada de facturas electrónicas de la Administración General del Estado- “FACe” (</w:t>
      </w:r>
      <w:hyperlink r:id="rId6" w:history="1">
        <w:r w:rsidRPr="0094776D">
          <w:t>https://face.gob.es</w:t>
        </w:r>
      </w:hyperlink>
      <w:r w:rsidRPr="0094776D">
        <w:t xml:space="preserve"> ).  </w:t>
      </w:r>
    </w:p>
    <w:p w14:paraId="1FC8A2A6" w14:textId="77777777" w:rsidR="00855AAA" w:rsidRPr="0094776D" w:rsidRDefault="00855AAA" w:rsidP="00855AAA"/>
    <w:p w14:paraId="6F147EF0" w14:textId="77777777" w:rsidR="00855AAA" w:rsidRDefault="00855AAA" w:rsidP="00855AAA">
      <w:r w:rsidRPr="0094776D">
        <w:t>Para personas físicas, alternativamente a la facturación electrónica, FREMAP ofrece un sistema por el que se remiten facturas a través del Portal del Proveedor, siempre que se cumpla con los requerimientos legales de facturación establecidos por la normativa vigente</w:t>
      </w:r>
    </w:p>
    <w:p w14:paraId="0056A5B7" w14:textId="77777777" w:rsidR="00855AAA" w:rsidRPr="0094776D" w:rsidRDefault="00855AAA" w:rsidP="00855AAA"/>
    <w:p w14:paraId="17201FF2" w14:textId="77777777" w:rsidR="00855AAA" w:rsidRDefault="00855AAA" w:rsidP="00855AAA">
      <w:r w:rsidRPr="0094776D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415486BD" w14:textId="77777777" w:rsidR="00855AAA" w:rsidRDefault="00855AAA" w:rsidP="00855AAA"/>
    <w:p w14:paraId="19453555" w14:textId="62C1D028" w:rsidR="00832E39" w:rsidRDefault="00B44085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B44085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Si la factura emitida cumple con todos los requisitos señalados en el presente Anexo, será abonada por FREMAP dentro de los 30 días siguientes a su recepción con resultado conforme. </w:t>
      </w:r>
    </w:p>
    <w:p w14:paraId="353618CF" w14:textId="77777777" w:rsidR="00832E39" w:rsidRDefault="00832E39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3D0201D" w14:textId="0F1BB687" w:rsidR="0094776D" w:rsidRDefault="00B44085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B44085">
        <w:rPr>
          <w:rFonts w:asciiTheme="minorHAnsi" w:eastAsiaTheme="minorHAnsi" w:hAnsiTheme="minorHAnsi" w:cstheme="minorBidi"/>
          <w:kern w:val="2"/>
          <w14:ligatures w14:val="standardContextual"/>
        </w:rPr>
        <w:t>En ningún caso se realizarán por FREMAP abonos parciales de las facturas. En la factura se indicará el código de retención de crédito que facilite FREMAP.</w:t>
      </w:r>
    </w:p>
    <w:p w14:paraId="220058C1" w14:textId="77777777" w:rsidR="00265B64" w:rsidRDefault="00265B64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42612A4B" w14:textId="6F3CF249" w:rsidR="00265B64" w:rsidRDefault="008A576B" w:rsidP="0094776D">
      <w:r>
        <w:t>Los códigos que el proveedor debe incluir en su factura electrónica son:</w:t>
      </w:r>
    </w:p>
    <w:p w14:paraId="4110D756" w14:textId="77777777" w:rsidR="008A576B" w:rsidRDefault="008A576B" w:rsidP="0094776D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F046C6" w14:paraId="2D01234E" w14:textId="77777777" w:rsidTr="00F046C6">
        <w:trPr>
          <w:jc w:val="center"/>
        </w:trPr>
        <w:tc>
          <w:tcPr>
            <w:tcW w:w="2123" w:type="dxa"/>
            <w:shd w:val="clear" w:color="auto" w:fill="C00000"/>
          </w:tcPr>
          <w:p w14:paraId="2A5B3846" w14:textId="7FD8367E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CENTRO ADMINISTRATIVO</w:t>
            </w:r>
          </w:p>
        </w:tc>
        <w:tc>
          <w:tcPr>
            <w:tcW w:w="2123" w:type="dxa"/>
            <w:shd w:val="clear" w:color="auto" w:fill="C00000"/>
          </w:tcPr>
          <w:p w14:paraId="088A92F3" w14:textId="447C1B33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CÓDIGO</w:t>
            </w:r>
          </w:p>
        </w:tc>
        <w:tc>
          <w:tcPr>
            <w:tcW w:w="2124" w:type="dxa"/>
            <w:shd w:val="clear" w:color="auto" w:fill="C00000"/>
          </w:tcPr>
          <w:p w14:paraId="47342CA0" w14:textId="12ABBEB1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DENOMINACIÓN</w:t>
            </w:r>
          </w:p>
        </w:tc>
        <w:tc>
          <w:tcPr>
            <w:tcW w:w="2124" w:type="dxa"/>
            <w:shd w:val="clear" w:color="auto" w:fill="C00000"/>
          </w:tcPr>
          <w:p w14:paraId="37A0C061" w14:textId="29E60FC7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ROL</w:t>
            </w:r>
          </w:p>
        </w:tc>
      </w:tr>
      <w:tr w:rsidR="00F046C6" w14:paraId="21F6E764" w14:textId="77777777" w:rsidTr="00F046C6">
        <w:trPr>
          <w:jc w:val="center"/>
        </w:trPr>
        <w:tc>
          <w:tcPr>
            <w:tcW w:w="2123" w:type="dxa"/>
          </w:tcPr>
          <w:p w14:paraId="1FB4278D" w14:textId="02AD9875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Oficina Contable</w:t>
            </w:r>
          </w:p>
        </w:tc>
        <w:tc>
          <w:tcPr>
            <w:tcW w:w="2123" w:type="dxa"/>
          </w:tcPr>
          <w:p w14:paraId="5D5E193F" w14:textId="72FA7FAC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GE0000513</w:t>
            </w:r>
          </w:p>
        </w:tc>
        <w:tc>
          <w:tcPr>
            <w:tcW w:w="2124" w:type="dxa"/>
          </w:tcPr>
          <w:p w14:paraId="7DFB7B98" w14:textId="57F3509B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FREMAP</w:t>
            </w:r>
          </w:p>
        </w:tc>
        <w:tc>
          <w:tcPr>
            <w:tcW w:w="2124" w:type="dxa"/>
          </w:tcPr>
          <w:p w14:paraId="33C18422" w14:textId="5D1F1567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FISCAL</w:t>
            </w:r>
          </w:p>
        </w:tc>
      </w:tr>
      <w:tr w:rsidR="00F046C6" w14:paraId="0CAD3AE0" w14:textId="77777777" w:rsidTr="00F046C6">
        <w:trPr>
          <w:jc w:val="center"/>
        </w:trPr>
        <w:tc>
          <w:tcPr>
            <w:tcW w:w="2123" w:type="dxa"/>
          </w:tcPr>
          <w:p w14:paraId="1817B568" w14:textId="4814863A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Órgano Gestor</w:t>
            </w:r>
          </w:p>
        </w:tc>
        <w:tc>
          <w:tcPr>
            <w:tcW w:w="2123" w:type="dxa"/>
          </w:tcPr>
          <w:p w14:paraId="60971498" w14:textId="4B3A05B7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b/>
                <w:bCs/>
              </w:rPr>
              <w:t>GE0000513</w:t>
            </w:r>
          </w:p>
        </w:tc>
        <w:tc>
          <w:tcPr>
            <w:tcW w:w="2124" w:type="dxa"/>
          </w:tcPr>
          <w:p w14:paraId="1EFE05CE" w14:textId="6666D94C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FREMAP</w:t>
            </w:r>
          </w:p>
        </w:tc>
        <w:tc>
          <w:tcPr>
            <w:tcW w:w="2124" w:type="dxa"/>
          </w:tcPr>
          <w:p w14:paraId="1231699C" w14:textId="66A777CB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RECEPTOR</w:t>
            </w:r>
          </w:p>
        </w:tc>
      </w:tr>
      <w:tr w:rsidR="00F046C6" w14:paraId="4EB8A7E7" w14:textId="77777777" w:rsidTr="00F046C6">
        <w:trPr>
          <w:jc w:val="center"/>
        </w:trPr>
        <w:tc>
          <w:tcPr>
            <w:tcW w:w="2123" w:type="dxa"/>
          </w:tcPr>
          <w:p w14:paraId="6CB85580" w14:textId="3CED422C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Unidad Tramitadora</w:t>
            </w:r>
          </w:p>
        </w:tc>
        <w:tc>
          <w:tcPr>
            <w:tcW w:w="2123" w:type="dxa"/>
          </w:tcPr>
          <w:p w14:paraId="76B4FD31" w14:textId="739F018D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b/>
                <w:bCs/>
              </w:rPr>
              <w:t>GE0000513</w:t>
            </w:r>
          </w:p>
        </w:tc>
        <w:tc>
          <w:tcPr>
            <w:tcW w:w="2124" w:type="dxa"/>
          </w:tcPr>
          <w:p w14:paraId="18623E02" w14:textId="67997D3C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FREMAP</w:t>
            </w:r>
          </w:p>
        </w:tc>
        <w:tc>
          <w:tcPr>
            <w:tcW w:w="2124" w:type="dxa"/>
          </w:tcPr>
          <w:p w14:paraId="0BF19A49" w14:textId="4890F74A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PAGADOR</w:t>
            </w:r>
          </w:p>
        </w:tc>
      </w:tr>
      <w:tr w:rsidR="00F046C6" w14:paraId="16308CB9" w14:textId="77777777" w:rsidTr="00F046C6">
        <w:trPr>
          <w:jc w:val="center"/>
        </w:trPr>
        <w:tc>
          <w:tcPr>
            <w:tcW w:w="2123" w:type="dxa"/>
          </w:tcPr>
          <w:p w14:paraId="1D0E2A67" w14:textId="028162AB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Órgano proponente</w:t>
            </w:r>
          </w:p>
        </w:tc>
        <w:tc>
          <w:tcPr>
            <w:tcW w:w="2123" w:type="dxa"/>
          </w:tcPr>
          <w:p w14:paraId="437D70F5" w14:textId="17D0D8D8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(*)</w:t>
            </w:r>
          </w:p>
        </w:tc>
        <w:tc>
          <w:tcPr>
            <w:tcW w:w="2124" w:type="dxa"/>
          </w:tcPr>
          <w:p w14:paraId="3E63420B" w14:textId="3A1C64F5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(*)</w:t>
            </w:r>
          </w:p>
        </w:tc>
        <w:tc>
          <w:tcPr>
            <w:tcW w:w="2124" w:type="dxa"/>
          </w:tcPr>
          <w:p w14:paraId="00E96E13" w14:textId="006794A8" w:rsidR="00F046C6" w:rsidRPr="00F046C6" w:rsidRDefault="00F046C6" w:rsidP="00F046C6">
            <w:pPr>
              <w:jc w:val="center"/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</w:pPr>
            <w:r w:rsidRPr="00F046C6">
              <w:rPr>
                <w:rFonts w:asciiTheme="minorHAnsi" w:eastAsiaTheme="minorHAnsi" w:hAnsiTheme="minorHAnsi" w:cstheme="minorBidi"/>
                <w:b/>
                <w:bCs/>
                <w:kern w:val="2"/>
                <w14:ligatures w14:val="standardContextual"/>
              </w:rPr>
              <w:t>COMPRADOR</w:t>
            </w:r>
          </w:p>
        </w:tc>
      </w:tr>
    </w:tbl>
    <w:p w14:paraId="3340513E" w14:textId="462CF65E" w:rsidR="008A576B" w:rsidRDefault="008A576B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46D4066E" w14:textId="21420D8C" w:rsidR="008A576B" w:rsidRDefault="008B5A37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8B5A37">
        <w:rPr>
          <w:rFonts w:asciiTheme="minorHAnsi" w:eastAsiaTheme="minorHAnsi" w:hAnsiTheme="minorHAnsi" w:cstheme="minorBidi"/>
          <w:kern w:val="2"/>
          <w14:ligatures w14:val="standardContextual"/>
        </w:rPr>
        <w:t>(*) El Código y Denominación del Órgano Proponente, le será informado al adjudicatario por FREMAP, al formalizar del contrato.</w:t>
      </w:r>
    </w:p>
    <w:p w14:paraId="37578B5C" w14:textId="77777777" w:rsidR="008B5A37" w:rsidRDefault="008B5A37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41A3E337" w14:textId="77777777" w:rsidR="008A576B" w:rsidRDefault="008A576B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3844159F" w14:textId="77777777" w:rsidR="00265B64" w:rsidRDefault="00265B64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05AFB4E5" w14:textId="77777777" w:rsidR="00265B64" w:rsidRDefault="00265B64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2FB5F26" w14:textId="77777777" w:rsidR="00265B64" w:rsidRDefault="00265B64" w:rsidP="0094776D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042FF526" w14:textId="77777777" w:rsidR="008C4CAD" w:rsidRDefault="008C4CAD"/>
    <w:sectPr w:rsidR="008C4CAD" w:rsidSect="001A721F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CDCB0" w14:textId="77777777" w:rsidR="008B5A37" w:rsidRDefault="008B5A37">
      <w:r>
        <w:separator/>
      </w:r>
    </w:p>
  </w:endnote>
  <w:endnote w:type="continuationSeparator" w:id="0">
    <w:p w14:paraId="4C0411B9" w14:textId="77777777" w:rsidR="008B5A37" w:rsidRDefault="008B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75A86" w14:textId="7A52BF42" w:rsidR="001241C9" w:rsidRDefault="001241C9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3802F33" wp14:editId="4590C2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888866976" name="Cuadro de texto 2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16B8A7" w14:textId="6FB6C71E" w:rsidR="001241C9" w:rsidRPr="001241C9" w:rsidRDefault="001241C9" w:rsidP="001241C9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241C9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02F3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U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116B8A7" w14:textId="6FB6C71E" w:rsidR="001241C9" w:rsidRPr="001241C9" w:rsidRDefault="001241C9" w:rsidP="001241C9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241C9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9C1" w14:textId="4BF8991E" w:rsidR="006141A1" w:rsidRPr="004E634B" w:rsidRDefault="001241C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16E127" wp14:editId="1544C57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738771973" name="Cuadro de texto 3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0DE639" w14:textId="6C461B01" w:rsidR="001241C9" w:rsidRPr="001241C9" w:rsidRDefault="001241C9" w:rsidP="001241C9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241C9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16E12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U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C0DE639" w14:textId="6C461B01" w:rsidR="001241C9" w:rsidRPr="001241C9" w:rsidRDefault="001241C9" w:rsidP="001241C9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241C9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5A37">
      <w:rPr>
        <w:rFonts w:cs="Calibri"/>
        <w:i/>
        <w:sz w:val="16"/>
        <w:szCs w:val="16"/>
      </w:rPr>
      <w:t>Anexo de facturación y pago</w:t>
    </w:r>
    <w:r w:rsidR="008B5A37" w:rsidRPr="004E634B">
      <w:rPr>
        <w:rFonts w:cs="Calibri"/>
        <w:i/>
        <w:sz w:val="16"/>
        <w:szCs w:val="16"/>
      </w:rPr>
      <w:tab/>
    </w:r>
    <w:r w:rsidR="008B5A37" w:rsidRPr="004E634B">
      <w:rPr>
        <w:rFonts w:cs="Calibri"/>
        <w:sz w:val="16"/>
        <w:szCs w:val="16"/>
      </w:rPr>
      <w:t xml:space="preserve">Página </w:t>
    </w:r>
    <w:r w:rsidR="008B5A37" w:rsidRPr="004E634B">
      <w:rPr>
        <w:rFonts w:cs="Calibri"/>
        <w:b/>
        <w:sz w:val="16"/>
        <w:szCs w:val="16"/>
      </w:rPr>
      <w:fldChar w:fldCharType="begin"/>
    </w:r>
    <w:r w:rsidR="008B5A37" w:rsidRPr="004E634B">
      <w:rPr>
        <w:rFonts w:cs="Calibri"/>
        <w:b/>
        <w:sz w:val="16"/>
        <w:szCs w:val="16"/>
      </w:rPr>
      <w:instrText>PAGE</w:instrText>
    </w:r>
    <w:r w:rsidR="008B5A37" w:rsidRPr="004E634B">
      <w:rPr>
        <w:rFonts w:cs="Calibri"/>
        <w:b/>
        <w:sz w:val="16"/>
        <w:szCs w:val="16"/>
      </w:rPr>
      <w:fldChar w:fldCharType="separate"/>
    </w:r>
    <w:r w:rsidR="008B5A37" w:rsidRPr="004E634B">
      <w:rPr>
        <w:rFonts w:cs="Calibri"/>
        <w:b/>
        <w:sz w:val="16"/>
        <w:szCs w:val="16"/>
      </w:rPr>
      <w:t>19</w:t>
    </w:r>
    <w:r w:rsidR="008B5A37" w:rsidRPr="004E634B">
      <w:rPr>
        <w:rFonts w:cs="Calibri"/>
        <w:b/>
        <w:sz w:val="16"/>
        <w:szCs w:val="16"/>
      </w:rPr>
      <w:fldChar w:fldCharType="end"/>
    </w:r>
    <w:r w:rsidR="008B5A37" w:rsidRPr="004E634B">
      <w:rPr>
        <w:rFonts w:cs="Calibri"/>
        <w:sz w:val="16"/>
        <w:szCs w:val="16"/>
      </w:rPr>
      <w:t xml:space="preserve"> de </w:t>
    </w:r>
    <w:r w:rsidR="008B5A37" w:rsidRPr="004E634B">
      <w:rPr>
        <w:rFonts w:cs="Calibri"/>
        <w:b/>
        <w:sz w:val="16"/>
        <w:szCs w:val="16"/>
      </w:rPr>
      <w:fldChar w:fldCharType="begin"/>
    </w:r>
    <w:r w:rsidR="008B5A37" w:rsidRPr="004E634B">
      <w:rPr>
        <w:rFonts w:cs="Calibri"/>
        <w:b/>
        <w:sz w:val="16"/>
        <w:szCs w:val="16"/>
      </w:rPr>
      <w:instrText>NUMPAGES</w:instrText>
    </w:r>
    <w:r w:rsidR="008B5A37" w:rsidRPr="004E634B">
      <w:rPr>
        <w:rFonts w:cs="Calibri"/>
        <w:b/>
        <w:sz w:val="16"/>
        <w:szCs w:val="16"/>
      </w:rPr>
      <w:fldChar w:fldCharType="separate"/>
    </w:r>
    <w:r w:rsidR="008B5A37" w:rsidRPr="004E634B">
      <w:rPr>
        <w:rFonts w:cs="Calibri"/>
        <w:b/>
        <w:sz w:val="16"/>
        <w:szCs w:val="16"/>
      </w:rPr>
      <w:t>19</w:t>
    </w:r>
    <w:r w:rsidR="008B5A37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8E7B" w14:textId="3FCFF741" w:rsidR="001241C9" w:rsidRDefault="001241C9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84D61AA" wp14:editId="4035C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631918103" name="Cuadro de texto 1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A1108" w14:textId="4DAC134E" w:rsidR="001241C9" w:rsidRPr="001241C9" w:rsidRDefault="001241C9" w:rsidP="001241C9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241C9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D61A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U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B3A1108" w14:textId="4DAC134E" w:rsidR="001241C9" w:rsidRPr="001241C9" w:rsidRDefault="001241C9" w:rsidP="001241C9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241C9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C6A7" w14:textId="77777777" w:rsidR="008B5A37" w:rsidRDefault="008B5A37">
      <w:r>
        <w:separator/>
      </w:r>
    </w:p>
  </w:footnote>
  <w:footnote w:type="continuationSeparator" w:id="0">
    <w:p w14:paraId="7A4FFA3D" w14:textId="77777777" w:rsidR="008B5A37" w:rsidRDefault="008B5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5BAB" w14:textId="74953130" w:rsidR="006141A1" w:rsidRDefault="008B5A37" w:rsidP="008A6CE7">
    <w:pPr>
      <w:pStyle w:val="Encabezado"/>
      <w:ind w:left="993"/>
      <w:jc w:val="center"/>
      <w:rPr>
        <w:rFonts w:cs="Calibri"/>
        <w:i/>
      </w:rPr>
    </w:pPr>
    <w:r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0" locked="0" layoutInCell="1" allowOverlap="1" wp14:anchorId="4CD8581B" wp14:editId="22B8EDC2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0" allowOverlap="1" wp14:anchorId="2B85FF2C" wp14:editId="4E9B10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7DFC">
      <w:rPr>
        <w:rFonts w:cs="Calibri"/>
        <w:i/>
      </w:rPr>
      <w:t xml:space="preserve"> </w:t>
    </w:r>
    <w:r w:rsidRPr="00BA67BD">
      <w:rPr>
        <w:rFonts w:cs="Calibri"/>
        <w:i/>
        <w:sz w:val="16"/>
        <w:szCs w:val="16"/>
      </w:rPr>
      <w:tab/>
    </w:r>
    <w:r w:rsidR="00A2500F" w:rsidRPr="00A2500F">
      <w:rPr>
        <w:rFonts w:cs="Calibri"/>
        <w:i/>
        <w:sz w:val="16"/>
        <w:szCs w:val="16"/>
      </w:rPr>
      <w:t>LICT/99/024/2024/0092</w:t>
    </w:r>
    <w:r w:rsidR="00A2500F">
      <w:rPr>
        <w:rFonts w:cs="Calibri"/>
        <w:i/>
        <w:sz w:val="16"/>
        <w:szCs w:val="16"/>
      </w:rPr>
      <w:t xml:space="preserve"> </w:t>
    </w:r>
    <w:r w:rsidRPr="005C3715">
      <w:rPr>
        <w:rFonts w:cs="Calibri"/>
        <w:i/>
        <w:sz w:val="16"/>
        <w:szCs w:val="16"/>
      </w:rPr>
      <w:t xml:space="preserve">- </w:t>
    </w:r>
    <w:r w:rsidR="001249D0" w:rsidRPr="001249D0">
      <w:rPr>
        <w:rFonts w:cs="Calibri"/>
        <w:i/>
        <w:sz w:val="16"/>
        <w:szCs w:val="16"/>
      </w:rPr>
      <w:t xml:space="preserve">Contratación del Servicio de realización de las medidas higiénico-sanitarias para la prevención y control de legionelosis de los centros asistenciales </w:t>
    </w:r>
    <w:r w:rsidR="00B305DE">
      <w:rPr>
        <w:rFonts w:cs="Calibri"/>
        <w:i/>
        <w:sz w:val="16"/>
        <w:szCs w:val="16"/>
      </w:rPr>
      <w:t xml:space="preserve">y Hospitales de Día </w:t>
    </w:r>
    <w:r w:rsidR="001249D0" w:rsidRPr="001249D0">
      <w:rPr>
        <w:rFonts w:cs="Calibri"/>
        <w:i/>
        <w:sz w:val="16"/>
        <w:szCs w:val="16"/>
      </w:rPr>
      <w:t>de FREMAP, Mutua Colaboradora con la Seguridad Social nº61.</w:t>
    </w:r>
  </w:p>
  <w:p w14:paraId="7D8F62D1" w14:textId="77777777" w:rsidR="006141A1" w:rsidRDefault="008B5A37" w:rsidP="000E4D52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20"/>
    <w:rsid w:val="00056B51"/>
    <w:rsid w:val="00067613"/>
    <w:rsid w:val="00074198"/>
    <w:rsid w:val="000E6ABB"/>
    <w:rsid w:val="00114DB5"/>
    <w:rsid w:val="001241C9"/>
    <w:rsid w:val="001249D0"/>
    <w:rsid w:val="002550C2"/>
    <w:rsid w:val="00265B64"/>
    <w:rsid w:val="00333873"/>
    <w:rsid w:val="003B471C"/>
    <w:rsid w:val="00403DB0"/>
    <w:rsid w:val="005F3145"/>
    <w:rsid w:val="006141A1"/>
    <w:rsid w:val="006224BB"/>
    <w:rsid w:val="00820DD4"/>
    <w:rsid w:val="00832E39"/>
    <w:rsid w:val="00855AAA"/>
    <w:rsid w:val="008A239C"/>
    <w:rsid w:val="008A576B"/>
    <w:rsid w:val="008B5A37"/>
    <w:rsid w:val="008C4CAD"/>
    <w:rsid w:val="00945A15"/>
    <w:rsid w:val="0094776D"/>
    <w:rsid w:val="009D7A7B"/>
    <w:rsid w:val="00A2500F"/>
    <w:rsid w:val="00B00256"/>
    <w:rsid w:val="00B305DE"/>
    <w:rsid w:val="00B44085"/>
    <w:rsid w:val="00E20F20"/>
    <w:rsid w:val="00F046C6"/>
    <w:rsid w:val="00F3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FCC5"/>
  <w15:chartTrackingRefBased/>
  <w15:docId w15:val="{5E2B723A-0D28-497C-8071-D4BDD374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F20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20F20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0F20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20F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0F20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20F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F20"/>
    <w:rPr>
      <w:rFonts w:ascii="Calibri" w:eastAsia="Calibri" w:hAnsi="Calibri" w:cs="Times New Roman"/>
      <w:kern w:val="0"/>
      <w14:ligatures w14:val="none"/>
    </w:rPr>
  </w:style>
  <w:style w:type="character" w:styleId="nfasisintenso">
    <w:name w:val="Intense Emphasis"/>
    <w:uiPriority w:val="21"/>
    <w:qFormat/>
    <w:rsid w:val="00E20F20"/>
    <w:rPr>
      <w:b/>
      <w:bCs/>
      <w:i/>
      <w:iCs/>
      <w:color w:val="4F81BD"/>
    </w:rPr>
  </w:style>
  <w:style w:type="table" w:styleId="Tablaconcuadrcula">
    <w:name w:val="Table Grid"/>
    <w:basedOn w:val="Tablanormal"/>
    <w:uiPriority w:val="39"/>
    <w:rsid w:val="00F04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ace.gob.e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332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27</cp:revision>
  <dcterms:created xsi:type="dcterms:W3CDTF">2024-02-22T10:35:00Z</dcterms:created>
  <dcterms:modified xsi:type="dcterms:W3CDTF">2024-11-20T08:12:00Z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61451817,7095d2a0,2c08c405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PUBLICO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2024-11-04T10:10:49Z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c570593c-a33b-4f09-87e8-4c26645b024f</vt:lpwstr>
  </property>
  <property fmtid="{D5CDD505-2E9C-101B-9397-08002B2CF9AE}" pid="11" name="MSIP_Label_2c0a8209-6590-4cef-adb7-80fa47675d6e_ContentBits">
    <vt:lpwstr>2</vt:lpwstr>
  </property>
</Properties>
</file>